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79" w:rsidRDefault="00A87B79">
      <w:pPr>
        <w:rPr>
          <w:rFonts w:ascii="tegut Unit Text-Regular" w:hAnsi="tegut Unit Text-Regular"/>
          <w:b/>
          <w:bCs/>
          <w:u w:val="single"/>
        </w:rPr>
      </w:pPr>
      <w:r>
        <w:rPr>
          <w:rFonts w:ascii="tegut Unit Text-Regular" w:hAnsi="tegut Unit Text-Regular"/>
          <w:b/>
          <w:bCs/>
          <w:u w:val="single"/>
        </w:rPr>
        <w:t>Informationen über tegut… &amp; Ausbildung bei tegut…</w:t>
      </w:r>
    </w:p>
    <w:p w:rsidR="00A87B79" w:rsidRDefault="00A87B79">
      <w:pPr>
        <w:rPr>
          <w:rFonts w:ascii="tegut Unit Text-Regular" w:hAnsi="tegut Unit Text-Regular"/>
          <w:b/>
          <w:bCs/>
          <w:u w:val="single"/>
        </w:rPr>
      </w:pPr>
    </w:p>
    <w:p w:rsidR="00A87B79" w:rsidRPr="00A87B79" w:rsidRDefault="00A87B79">
      <w:pPr>
        <w:rPr>
          <w:rFonts w:ascii="tegut Unit Text-Regular" w:hAnsi="tegut Unit Text-Regular"/>
          <w:b/>
          <w:bCs/>
          <w:u w:val="single"/>
        </w:rPr>
      </w:pPr>
      <w:r w:rsidRPr="00A87B79">
        <w:rPr>
          <w:rFonts w:ascii="tegut Unit Text-Regular" w:hAnsi="tegut Unit Text-Regular"/>
          <w:b/>
          <w:bCs/>
          <w:u w:val="single"/>
        </w:rPr>
        <w:t>Über tegut…</w:t>
      </w:r>
    </w:p>
    <w:p w:rsidR="00A87B79" w:rsidRPr="00A87B79" w:rsidRDefault="00A87B79">
      <w:pPr>
        <w:rPr>
          <w:rFonts w:ascii="tegut Unit Text-Regular" w:hAnsi="tegut Unit Text-Regular"/>
          <w:b/>
          <w:bCs/>
        </w:rPr>
      </w:pPr>
      <w:r w:rsidRPr="00A87B79">
        <w:rPr>
          <w:rFonts w:ascii="tegut Unit Text-Regular" w:hAnsi="tegut Unit Text-Regular"/>
          <w:b/>
          <w:bCs/>
        </w:rPr>
        <w:t>tegut... ist ein Handelsunternehmen mit dem Ziel, den Menschen gute Lebe</w:t>
      </w:r>
      <w:r>
        <w:rPr>
          <w:rFonts w:ascii="tegut Unit Text-Regular" w:hAnsi="tegut Unit Text-Regular"/>
          <w:b/>
          <w:bCs/>
        </w:rPr>
        <w:t>nsmittel anzubieten. Mit rund 29</w:t>
      </w:r>
      <w:r w:rsidRPr="00A87B79">
        <w:rPr>
          <w:rFonts w:ascii="tegut Unit Text-Regular" w:hAnsi="tegut Unit Text-Regular"/>
          <w:b/>
          <w:bCs/>
        </w:rPr>
        <w:t>0 Lebensmittelmärkten ist tegut... in Hessen, Thüringen, Nordbayern sowie Göttingen, Mainz und im Raum Stuttgart vertreten.</w:t>
      </w:r>
    </w:p>
    <w:p w:rsidR="00C31D0E" w:rsidRPr="00A87B79" w:rsidRDefault="00A87B79">
      <w:pPr>
        <w:rPr>
          <w:rFonts w:ascii="tegut Unit Text-Regular" w:hAnsi="tegut Unit Text-Regular"/>
        </w:rPr>
      </w:pPr>
      <w:r w:rsidRPr="00A87B79">
        <w:rPr>
          <w:rFonts w:ascii="tegut Unit Text-Regular" w:hAnsi="tegut Unit Text-Regular"/>
          <w:b/>
          <w:bCs/>
        </w:rPr>
        <w:br/>
      </w:r>
      <w:r w:rsidRPr="00A87B79">
        <w:rPr>
          <w:rFonts w:ascii="tegut Unit Text-Regular" w:hAnsi="tegut Unit Text-Regular"/>
        </w:rPr>
        <w:t>Das Angebot genussvoller Lebensmittel, die es jedem ermöglichen, sich menschengemäß zu ernähren und zu entwickeln, ist dem Unternehmen ein besonderes Anliegen.</w:t>
      </w:r>
      <w:r w:rsidRPr="00A87B79">
        <w:rPr>
          <w:rFonts w:ascii="tegut Unit Text-Regular" w:hAnsi="tegut Unit Text-Regular"/>
        </w:rPr>
        <w:br/>
        <w:t xml:space="preserve">1982 hat tegut... bereits damit begonnen, Bio-Produkte in das Sortiment aufzunehmen. Inzwischen führen tegut... Märkte </w:t>
      </w:r>
      <w:r w:rsidRPr="00A87B79">
        <w:rPr>
          <w:rFonts w:ascii="tegut Unit Text-Regular" w:hAnsi="tegut Unit Text-Regular"/>
        </w:rPr>
        <w:t>über</w:t>
      </w:r>
      <w:r w:rsidRPr="00A87B79">
        <w:rPr>
          <w:rFonts w:ascii="tegut Unit Text-Regular" w:hAnsi="tegut Unit Text-Regular"/>
        </w:rPr>
        <w:t xml:space="preserve"> 3</w:t>
      </w:r>
      <w:r w:rsidRPr="00A87B79">
        <w:rPr>
          <w:rFonts w:ascii="tegut Unit Text-Regular" w:hAnsi="tegut Unit Text-Regular"/>
        </w:rPr>
        <w:t>.</w:t>
      </w:r>
      <w:r w:rsidRPr="00A87B79">
        <w:rPr>
          <w:rFonts w:ascii="tegut Unit Text-Regular" w:hAnsi="tegut Unit Text-Regular"/>
        </w:rPr>
        <w:t>000 Bio-Produkte.</w:t>
      </w:r>
      <w:r w:rsidRPr="00A87B79">
        <w:rPr>
          <w:rFonts w:ascii="tegut Unit Text-Regular" w:hAnsi="tegut Unit Text-Regular"/>
        </w:rPr>
        <w:br/>
        <w:t>Aus- und Weiterbildungsmöglichkeiten der Mitarbeitenden für eine individuelle berufliche und persönliche Entwicklung stehen zudem im Fokus der Arbeitsgemeinschaft, nach dem Motto: arbeitend lernen und lernend arbeiten.</w:t>
      </w:r>
      <w:r w:rsidRPr="00A87B79">
        <w:rPr>
          <w:rFonts w:ascii="tegut Unit Text-Regular" w:hAnsi="tegut Unit Text-Regular"/>
        </w:rPr>
        <w:br/>
        <w:t>Seit 2013 ist das tegut… Handelsgeschäft ein Teil der Genossenschaft Migros Zürich. Insgesamt sind über 5</w:t>
      </w:r>
      <w:r w:rsidRPr="00A87B79">
        <w:rPr>
          <w:rFonts w:ascii="tegut Unit Text-Regular" w:hAnsi="tegut Unit Text-Regular"/>
        </w:rPr>
        <w:t>.</w:t>
      </w:r>
      <w:r>
        <w:rPr>
          <w:rFonts w:ascii="tegut Unit Text-Regular" w:hAnsi="tegut Unit Text-Regular"/>
        </w:rPr>
        <w:t>4</w:t>
      </w:r>
      <w:r w:rsidRPr="00A87B79">
        <w:rPr>
          <w:rFonts w:ascii="tegut Unit Text-Regular" w:hAnsi="tegut Unit Text-Regular"/>
        </w:rPr>
        <w:t xml:space="preserve">00 Menschen in den Märkten, den Logistikzentren und den Zentralen Diensten in Fulda für tegut... tätig; davon aktuell über </w:t>
      </w:r>
      <w:r w:rsidRPr="00A87B79">
        <w:rPr>
          <w:rFonts w:ascii="tegut Unit Text-Regular" w:hAnsi="tegut Unit Text-Regular"/>
        </w:rPr>
        <w:t>650</w:t>
      </w:r>
      <w:r w:rsidRPr="00A87B79">
        <w:rPr>
          <w:rFonts w:ascii="tegut Unit Text-Regular" w:hAnsi="tegut Unit Text-Regular"/>
        </w:rPr>
        <w:t> Lernende.</w:t>
      </w:r>
      <w:r w:rsidRPr="00A87B79">
        <w:rPr>
          <w:rFonts w:ascii="tegut Unit Text-Regular" w:hAnsi="tegut Unit Text-Regular"/>
        </w:rPr>
        <w:br/>
        <w:t>1947 wurde das Unternehmen von Theo Gutberlet gegründet und seit 2009 ist sein Enkel Thomas Gutberlet Geschäftsleiter.</w:t>
      </w:r>
    </w:p>
    <w:p w:rsidR="00A87B79" w:rsidRPr="00A87B79" w:rsidRDefault="00A87B79">
      <w:pPr>
        <w:rPr>
          <w:rFonts w:ascii="tegut Unit Text-Regular" w:hAnsi="tegut Unit Text-Regular"/>
        </w:rPr>
      </w:pP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  <w:r w:rsidRPr="00A87B79">
        <w:rPr>
          <w:rFonts w:ascii="tegut Unit Text-Regular" w:eastAsia="Times New Roman" w:hAnsi="tegut Unit Text-Regular" w:cs="Times New Roman"/>
          <w:b/>
          <w:bCs/>
          <w:u w:val="single"/>
          <w:lang w:eastAsia="de-DE"/>
        </w:rPr>
        <w:t>Ausbildung zum Kaufmann/frau im Einzelhandel bei tegut…</w:t>
      </w: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  <w:r w:rsidRPr="00A87B79">
        <w:rPr>
          <w:rFonts w:ascii="tegut Unit Text-Regular" w:eastAsia="Times New Roman" w:hAnsi="tegut Unit Text-Regular" w:cs="Times New Roman"/>
          <w:lang w:eastAsia="de-DE"/>
        </w:rPr>
        <w:br/>
        <w:t>Als Kaufmann/frau im Einzelhandel absolvierst Du eine abwechslungsreiche Ausbildung und lernst alle Aufgabenbereiche in einem tegut... Markt kennen.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 xml:space="preserve">Arbeiten im Markt wie: Ware </w:t>
      </w:r>
      <w:proofErr w:type="spellStart"/>
      <w:r w:rsidRPr="00A87B79">
        <w:rPr>
          <w:rFonts w:ascii="tegut Unit Text-Regular" w:eastAsia="Times New Roman" w:hAnsi="tegut Unit Text-Regular" w:cs="Times New Roman"/>
          <w:lang w:eastAsia="de-DE"/>
        </w:rPr>
        <w:t>verräumen</w:t>
      </w:r>
      <w:proofErr w:type="spellEnd"/>
      <w:r w:rsidRPr="00A87B79">
        <w:rPr>
          <w:rFonts w:ascii="tegut Unit Text-Regular" w:eastAsia="Times New Roman" w:hAnsi="tegut Unit Text-Regular" w:cs="Times New Roman"/>
          <w:lang w:eastAsia="de-DE"/>
        </w:rPr>
        <w:t>, Kunden beraten, Qualitäten kontrollieren gehören genauso dazu wie das spannende Warenmanagement hinter den Kulissen im Filiallager und dem Büro.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Deine Ausbildung bildet die Grundlage für vielseitige Weiterbildungsmöglichkeiten. Entscheide selbst, wo Du Deine Schwerpunkte setzt. Welche Wahl Du auch triffst, wir unterstützen Dich dabei!</w:t>
      </w: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  <w:r w:rsidRPr="00A87B79">
        <w:rPr>
          <w:rFonts w:ascii="tegut Unit Text-Regular" w:eastAsia="Times New Roman" w:hAnsi="tegut Unit Text-Regular" w:cs="Times New Roman"/>
          <w:b/>
          <w:bCs/>
          <w:lang w:eastAsia="de-DE"/>
        </w:rPr>
        <w:t xml:space="preserve">Das bringst Du mit... </w:t>
      </w: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  <w:r w:rsidRPr="00A87B79">
        <w:rPr>
          <w:rFonts w:ascii="tegut Unit Text-Regular" w:eastAsia="Times New Roman" w:hAnsi="tegut Unit Text-Regular" w:cs="Times New Roman"/>
          <w:lang w:eastAsia="de-DE"/>
        </w:rPr>
        <w:t>• Teamgeist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Lernbereitschaft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Zuverlässigkeit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 xml:space="preserve">• Mindestens </w:t>
      </w:r>
      <w:r>
        <w:rPr>
          <w:rFonts w:ascii="tegut Unit Text-Regular" w:eastAsia="Times New Roman" w:hAnsi="tegut Unit Text-Regular" w:cs="Times New Roman"/>
          <w:lang w:eastAsia="de-DE"/>
        </w:rPr>
        <w:t>einen guten Hauptschulabschluss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Ein aufgeschlossenes Wesen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Interesse an guten Lebensmitteln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Freude am Umgang mit Kunden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 xml:space="preserve">• Eine kommunikative Art </w:t>
      </w: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  <w:r w:rsidRPr="00A87B79">
        <w:rPr>
          <w:rFonts w:ascii="tegut Unit Text-Regular" w:eastAsia="Times New Roman" w:hAnsi="tegut Unit Text-Regular" w:cs="Times New Roman"/>
          <w:b/>
          <w:bCs/>
          <w:lang w:eastAsia="de-DE"/>
        </w:rPr>
        <w:t xml:space="preserve">Nach der Ausbildung... </w:t>
      </w:r>
    </w:p>
    <w:p w:rsid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  <w:r w:rsidRPr="00A87B79">
        <w:rPr>
          <w:rFonts w:ascii="tegut Unit Text-Regular" w:eastAsia="Times New Roman" w:hAnsi="tegut Unit Text-Regular" w:cs="Times New Roman"/>
          <w:lang w:eastAsia="de-DE"/>
        </w:rPr>
        <w:t>• Feste Stelle in einem tegut... Markt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Einstieg in den Bereich Feinkost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Einstieg als Führungsnachwuchskraft in das tegut... Förderprogramm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 xml:space="preserve">• Einstieg als Führungsnachwuchskraft in das tegut... Studium zum Bachelor Professional (m/w) </w:t>
      </w: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lang w:eastAsia="de-DE"/>
        </w:rPr>
      </w:pPr>
    </w:p>
    <w:p w:rsidR="00A87B79" w:rsidRPr="00A87B79" w:rsidRDefault="00A87B79" w:rsidP="00A87B79">
      <w:pPr>
        <w:shd w:val="clear" w:color="auto" w:fill="FFFFFF"/>
        <w:spacing w:after="0" w:line="285" w:lineRule="atLeast"/>
        <w:rPr>
          <w:rFonts w:ascii="tegut Unit Text-Regular" w:eastAsia="Times New Roman" w:hAnsi="tegut Unit Text-Regular" w:cs="Times New Roman"/>
          <w:b/>
          <w:bCs/>
          <w:lang w:eastAsia="de-DE"/>
        </w:rPr>
      </w:pPr>
      <w:r w:rsidRPr="00A87B79">
        <w:rPr>
          <w:rFonts w:ascii="tegut Unit Text-Regular" w:eastAsia="Times New Roman" w:hAnsi="tegut Unit Text-Regular" w:cs="Times New Roman"/>
          <w:b/>
          <w:bCs/>
          <w:lang w:eastAsia="de-DE"/>
        </w:rPr>
        <w:t xml:space="preserve">Gute Gründe für eine Ausbildung bei tegut... </w:t>
      </w:r>
    </w:p>
    <w:p w:rsidR="00A87B79" w:rsidRDefault="00A87B79" w:rsidP="00A87B79">
      <w:pPr>
        <w:rPr>
          <w:rFonts w:ascii="tegut Unit Text-Regular" w:eastAsia="Times New Roman" w:hAnsi="tegut Unit Text-Regular" w:cs="Times New Roman"/>
          <w:lang w:eastAsia="de-DE"/>
        </w:rPr>
      </w:pPr>
      <w:r w:rsidRPr="00A87B79">
        <w:rPr>
          <w:rFonts w:ascii="tegut Unit Text-Regular" w:eastAsia="Times New Roman" w:hAnsi="tegut Unit Text-Regular" w:cs="Times New Roman"/>
          <w:lang w:eastAsia="de-DE"/>
        </w:rPr>
        <w:t>• Überdurchschnittliche Vergütung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Einkaufsrabatt auf Lebensmittel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Übernahmegarantie nach der Ausbildung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Persönliche Betreuung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Entdeckendes Lernen durch Trainings und Seminare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Vom ersten Tag an Teil des Teams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Gutes Arbeitsklima</w:t>
      </w:r>
      <w:r w:rsidRPr="00A87B79">
        <w:rPr>
          <w:rFonts w:ascii="tegut Unit Text-Regular" w:eastAsia="Times New Roman" w:hAnsi="tegut Unit Text-Regular" w:cs="Times New Roman"/>
          <w:lang w:eastAsia="de-DE"/>
        </w:rPr>
        <w:br/>
        <w:t>• Urlaubs- und Weihnachtsgeld</w:t>
      </w:r>
    </w:p>
    <w:p w:rsidR="00A87B79" w:rsidRDefault="00A87B79" w:rsidP="00A87B79">
      <w:pPr>
        <w:rPr>
          <w:rFonts w:ascii="tegut Unit Text-Regular" w:eastAsia="Times New Roman" w:hAnsi="tegut Unit Text-Regular" w:cs="Times New Roman"/>
          <w:lang w:eastAsia="de-DE"/>
        </w:rPr>
      </w:pPr>
    </w:p>
    <w:p w:rsidR="00A87B79" w:rsidRDefault="00A87B79" w:rsidP="00A87B79">
      <w:pPr>
        <w:rPr>
          <w:rFonts w:ascii="tegut Unit Text-Regular" w:eastAsia="Times New Roman" w:hAnsi="tegut Unit Text-Regular" w:cs="Times New Roman"/>
          <w:lang w:eastAsia="de-DE"/>
        </w:rPr>
      </w:pPr>
      <w:r>
        <w:rPr>
          <w:rFonts w:ascii="tegut Unit Text-Regular" w:eastAsia="Times New Roman" w:hAnsi="tegut Unit Text-Regular" w:cs="Times New Roman"/>
          <w:lang w:eastAsia="de-DE"/>
        </w:rPr>
        <w:t xml:space="preserve">Alle weiteren Informationen rund um die Ausbildung bei tegut… findest Du unter </w:t>
      </w:r>
      <w:hyperlink r:id="rId4" w:history="1">
        <w:r w:rsidRPr="00F3704F">
          <w:rPr>
            <w:rStyle w:val="Hyperlink"/>
            <w:rFonts w:ascii="tegut Unit Text-Regular" w:eastAsia="Times New Roman" w:hAnsi="tegut Unit Text-Regular" w:cs="Times New Roman"/>
            <w:lang w:eastAsia="de-DE"/>
          </w:rPr>
          <w:t>www.tegut.com/mitarbeiten</w:t>
        </w:r>
      </w:hyperlink>
      <w:r>
        <w:rPr>
          <w:rFonts w:ascii="tegut Unit Text-Regular" w:eastAsia="Times New Roman" w:hAnsi="tegut Unit Text-Regular" w:cs="Times New Roman"/>
          <w:lang w:eastAsia="de-DE"/>
        </w:rPr>
        <w:t>.</w:t>
      </w:r>
    </w:p>
    <w:p w:rsidR="00A87B79" w:rsidRPr="00A87B79" w:rsidRDefault="006F12E4" w:rsidP="00A87B79">
      <w:pPr>
        <w:rPr>
          <w:rFonts w:ascii="tegut Unit Text-Regular" w:hAnsi="tegut Unit Text-Regular"/>
        </w:rPr>
      </w:pPr>
      <w:r>
        <w:rPr>
          <w:rFonts w:ascii="tegut Unit Text-Regular" w:eastAsia="Times New Roman" w:hAnsi="tegut Unit Text-Regular" w:cs="Times New Roman"/>
          <w:lang w:eastAsia="de-DE"/>
        </w:rPr>
        <w:t xml:space="preserve">Jetzt bewerben für 2017 unter: </w:t>
      </w:r>
      <w:hyperlink r:id="rId5" w:history="1">
        <w:r w:rsidRPr="00F3704F">
          <w:rPr>
            <w:rStyle w:val="Hyperlink"/>
            <w:rFonts w:ascii="tegut Unit Text-Regular" w:eastAsia="Times New Roman" w:hAnsi="tegut Unit Text-Regular" w:cs="Times New Roman"/>
            <w:lang w:eastAsia="de-DE"/>
          </w:rPr>
          <w:t>www.tegut.com/mitarbei</w:t>
        </w:r>
        <w:bookmarkStart w:id="0" w:name="_GoBack"/>
        <w:bookmarkEnd w:id="0"/>
        <w:r w:rsidRPr="00F3704F">
          <w:rPr>
            <w:rStyle w:val="Hyperlink"/>
            <w:rFonts w:ascii="tegut Unit Text-Regular" w:eastAsia="Times New Roman" w:hAnsi="tegut Unit Text-Regular" w:cs="Times New Roman"/>
            <w:lang w:eastAsia="de-DE"/>
          </w:rPr>
          <w:t>ten</w:t>
        </w:r>
      </w:hyperlink>
      <w:r>
        <w:rPr>
          <w:rFonts w:ascii="tegut Unit Text-Regular" w:eastAsia="Times New Roman" w:hAnsi="tegut Unit Text-Regular" w:cs="Times New Roman"/>
          <w:lang w:eastAsia="de-DE"/>
        </w:rPr>
        <w:t xml:space="preserve"> </w:t>
      </w:r>
    </w:p>
    <w:sectPr w:rsidR="00A87B79" w:rsidRPr="00A87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gut Unit Text-Regular">
    <w:panose1 w:val="02010504040101020104"/>
    <w:charset w:val="00"/>
    <w:family w:val="auto"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79"/>
    <w:rsid w:val="006F12E4"/>
    <w:rsid w:val="00A87B79"/>
    <w:rsid w:val="00C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1799-30AC-45AE-A7EF-8D66073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87B7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87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gut.com/mitarbeiten" TargetMode="External"/><Relationship Id="rId4" Type="http://schemas.openxmlformats.org/officeDocument/2006/relationships/hyperlink" Target="http://www.tegut.com/mitarb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tegut...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Herzberger, Tanja</dc:creator>
  <cp:keywords/>
  <dc:description/>
  <cp:lastModifiedBy>Herzberger, Tanja</cp:lastModifiedBy>
  <cp:revision>1</cp:revision>
  <dcterms:created xsi:type="dcterms:W3CDTF">2016-11-28T08:40:00Z</dcterms:created>
  <dcterms:modified xsi:type="dcterms:W3CDTF">2016-11-28T08:51:00Z</dcterms:modified>
</cp:coreProperties>
</file>